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00A4B" w14:textId="08B9D618" w:rsidR="001F3D92" w:rsidRPr="009008D4" w:rsidRDefault="009008D4">
      <w:pPr>
        <w:rPr>
          <w:b/>
          <w:sz w:val="36"/>
        </w:rPr>
      </w:pPr>
      <w:r>
        <w:rPr>
          <w:b/>
          <w:sz w:val="36"/>
        </w:rPr>
        <w:t xml:space="preserve">Understanding </w:t>
      </w:r>
      <w:r w:rsidR="00D72C8E" w:rsidRPr="009008D4">
        <w:rPr>
          <w:b/>
          <w:sz w:val="36"/>
        </w:rPr>
        <w:t>Connotative vs Denotative</w:t>
      </w:r>
      <w:r>
        <w:rPr>
          <w:b/>
          <w:sz w:val="36"/>
        </w:rPr>
        <w:br/>
      </w:r>
      <w:r w:rsidR="00D72C8E" w:rsidRPr="009008D4">
        <w:rPr>
          <w:b/>
          <w:sz w:val="36"/>
        </w:rPr>
        <w:t>Meaning</w:t>
      </w:r>
      <w:r>
        <w:rPr>
          <w:b/>
          <w:sz w:val="36"/>
        </w:rPr>
        <w:t>s of Words</w:t>
      </w:r>
    </w:p>
    <w:p w14:paraId="56F7C4C6" w14:textId="584A6254" w:rsidR="00D72C8E" w:rsidRPr="009008D4" w:rsidRDefault="009008D4" w:rsidP="009008D4">
      <w:pPr>
        <w:tabs>
          <w:tab w:val="left" w:pos="4395"/>
        </w:tabs>
        <w:rPr>
          <w:b/>
        </w:rPr>
      </w:pPr>
      <w:r w:rsidRPr="009008D4">
        <w:rPr>
          <w:b/>
        </w:rPr>
        <w:t>NAME:</w:t>
      </w:r>
      <w:r w:rsidRPr="009008D4">
        <w:rPr>
          <w:b/>
        </w:rPr>
        <w:tab/>
      </w:r>
      <w:r w:rsidRPr="009008D4">
        <w:rPr>
          <w:b/>
        </w:rPr>
        <w:tab/>
        <w:t>DATE:</w:t>
      </w:r>
    </w:p>
    <w:p w14:paraId="0674A96C" w14:textId="77777777" w:rsidR="009008D4" w:rsidRDefault="009008D4"/>
    <w:tbl>
      <w:tblPr>
        <w:tblStyle w:val="TableGrid"/>
        <w:tblW w:w="5000" w:type="pct"/>
        <w:jc w:val="right"/>
        <w:tblLook w:val="04A0" w:firstRow="1" w:lastRow="0" w:firstColumn="1" w:lastColumn="0" w:noHBand="0" w:noVBand="1"/>
      </w:tblPr>
      <w:tblGrid>
        <w:gridCol w:w="2295"/>
        <w:gridCol w:w="3950"/>
        <w:gridCol w:w="3950"/>
      </w:tblGrid>
      <w:tr w:rsidR="009008D4" w:rsidRPr="00D72C8E" w14:paraId="59036B7E" w14:textId="40B03C6D" w:rsidTr="009008D4">
        <w:trPr>
          <w:trHeight w:val="567"/>
          <w:jc w:val="right"/>
        </w:trPr>
        <w:tc>
          <w:tcPr>
            <w:tcW w:w="1126" w:type="pct"/>
            <w:shd w:val="clear" w:color="auto" w:fill="FFE599" w:themeFill="accent4" w:themeFillTint="66"/>
          </w:tcPr>
          <w:p w14:paraId="7D6C0734" w14:textId="77777777" w:rsidR="009008D4" w:rsidRPr="00D72C8E" w:rsidRDefault="009008D4" w:rsidP="00D72C8E">
            <w:pPr>
              <w:jc w:val="right"/>
            </w:pPr>
            <w:r w:rsidRPr="00D72C8E">
              <w:t>The denotation of a word is:</w:t>
            </w:r>
          </w:p>
        </w:tc>
        <w:tc>
          <w:tcPr>
            <w:tcW w:w="1937" w:type="pct"/>
          </w:tcPr>
          <w:p w14:paraId="345D4024" w14:textId="77777777" w:rsidR="009008D4" w:rsidRPr="00D72C8E" w:rsidRDefault="009008D4" w:rsidP="000262B8"/>
        </w:tc>
        <w:tc>
          <w:tcPr>
            <w:tcW w:w="1937" w:type="pct"/>
          </w:tcPr>
          <w:p w14:paraId="440AF179" w14:textId="5A96B95F" w:rsidR="009008D4" w:rsidRPr="00D72C8E" w:rsidRDefault="009008D4" w:rsidP="000262B8">
            <w:r>
              <w:t>For example:</w:t>
            </w:r>
          </w:p>
        </w:tc>
      </w:tr>
      <w:tr w:rsidR="009008D4" w:rsidRPr="00D72C8E" w14:paraId="3206E95F" w14:textId="72DE7A8F" w:rsidTr="009008D4">
        <w:trPr>
          <w:trHeight w:val="567"/>
          <w:jc w:val="right"/>
        </w:trPr>
        <w:tc>
          <w:tcPr>
            <w:tcW w:w="1126" w:type="pct"/>
            <w:shd w:val="clear" w:color="auto" w:fill="FFE599" w:themeFill="accent4" w:themeFillTint="66"/>
          </w:tcPr>
          <w:p w14:paraId="733FB296" w14:textId="77777777" w:rsidR="009008D4" w:rsidRPr="00D72C8E" w:rsidRDefault="009008D4" w:rsidP="00D72C8E">
            <w:pPr>
              <w:jc w:val="right"/>
            </w:pPr>
            <w:r w:rsidRPr="00D72C8E">
              <w:t>The connotation of a word is:</w:t>
            </w:r>
          </w:p>
        </w:tc>
        <w:tc>
          <w:tcPr>
            <w:tcW w:w="1937" w:type="pct"/>
          </w:tcPr>
          <w:p w14:paraId="6DB32152" w14:textId="77777777" w:rsidR="009008D4" w:rsidRPr="00D72C8E" w:rsidRDefault="009008D4" w:rsidP="000262B8"/>
        </w:tc>
        <w:tc>
          <w:tcPr>
            <w:tcW w:w="1937" w:type="pct"/>
          </w:tcPr>
          <w:p w14:paraId="5C10A45A" w14:textId="6C74B79D" w:rsidR="009008D4" w:rsidRPr="00D72C8E" w:rsidRDefault="009008D4" w:rsidP="000262B8">
            <w:r>
              <w:t>For example:</w:t>
            </w:r>
          </w:p>
        </w:tc>
      </w:tr>
      <w:tr w:rsidR="009008D4" w:rsidRPr="00D72C8E" w14:paraId="583E303D" w14:textId="057DF9D3" w:rsidTr="009008D4">
        <w:trPr>
          <w:trHeight w:val="567"/>
          <w:jc w:val="right"/>
        </w:trPr>
        <w:tc>
          <w:tcPr>
            <w:tcW w:w="1126" w:type="pct"/>
            <w:shd w:val="clear" w:color="auto" w:fill="FFE599" w:themeFill="accent4" w:themeFillTint="66"/>
          </w:tcPr>
          <w:p w14:paraId="423F9580" w14:textId="7C62A883" w:rsidR="009008D4" w:rsidRPr="00D72C8E" w:rsidRDefault="009008D4" w:rsidP="00D72C8E">
            <w:pPr>
              <w:jc w:val="right"/>
            </w:pPr>
            <w:r>
              <w:t>A synonym is:</w:t>
            </w:r>
          </w:p>
        </w:tc>
        <w:tc>
          <w:tcPr>
            <w:tcW w:w="1937" w:type="pct"/>
          </w:tcPr>
          <w:p w14:paraId="1C5732A2" w14:textId="77777777" w:rsidR="009008D4" w:rsidRPr="00D72C8E" w:rsidRDefault="009008D4" w:rsidP="000262B8"/>
        </w:tc>
        <w:tc>
          <w:tcPr>
            <w:tcW w:w="1937" w:type="pct"/>
          </w:tcPr>
          <w:p w14:paraId="4CE5C10F" w14:textId="41ED9FB8" w:rsidR="009008D4" w:rsidRPr="00D72C8E" w:rsidRDefault="009008D4" w:rsidP="000262B8">
            <w:r>
              <w:t>For example:</w:t>
            </w:r>
          </w:p>
        </w:tc>
      </w:tr>
      <w:tr w:rsidR="009008D4" w:rsidRPr="00D72C8E" w14:paraId="5C7CA20A" w14:textId="252C3923" w:rsidTr="009008D4">
        <w:trPr>
          <w:trHeight w:val="567"/>
          <w:jc w:val="right"/>
        </w:trPr>
        <w:tc>
          <w:tcPr>
            <w:tcW w:w="1126" w:type="pct"/>
            <w:shd w:val="clear" w:color="auto" w:fill="FFE599" w:themeFill="accent4" w:themeFillTint="66"/>
          </w:tcPr>
          <w:p w14:paraId="568CB375" w14:textId="3EBC33B6" w:rsidR="009008D4" w:rsidRDefault="009008D4" w:rsidP="00D72C8E">
            <w:pPr>
              <w:jc w:val="right"/>
            </w:pPr>
            <w:r>
              <w:t>An antonym is:</w:t>
            </w:r>
          </w:p>
        </w:tc>
        <w:tc>
          <w:tcPr>
            <w:tcW w:w="1937" w:type="pct"/>
          </w:tcPr>
          <w:p w14:paraId="6ECD7E8C" w14:textId="77777777" w:rsidR="009008D4" w:rsidRPr="00D72C8E" w:rsidRDefault="009008D4" w:rsidP="000262B8"/>
        </w:tc>
        <w:tc>
          <w:tcPr>
            <w:tcW w:w="1937" w:type="pct"/>
          </w:tcPr>
          <w:p w14:paraId="2C98C1A4" w14:textId="1580BD21" w:rsidR="009008D4" w:rsidRPr="00D72C8E" w:rsidRDefault="009008D4" w:rsidP="000262B8">
            <w:r>
              <w:t>For example:</w:t>
            </w:r>
          </w:p>
        </w:tc>
      </w:tr>
    </w:tbl>
    <w:p w14:paraId="6DC3B4BD" w14:textId="71E285D9" w:rsidR="00D72C8E" w:rsidRDefault="00D72C8E"/>
    <w:p w14:paraId="1A35D1FE" w14:textId="0522FE62" w:rsidR="00D72C8E" w:rsidRPr="00D72C8E" w:rsidRDefault="00D72C8E" w:rsidP="009008D4">
      <w:pPr>
        <w:shd w:val="clear" w:color="auto" w:fill="FFE599" w:themeFill="accent4" w:themeFillTint="66"/>
        <w:jc w:val="center"/>
        <w:rPr>
          <w:b/>
        </w:rPr>
      </w:pPr>
      <w:r w:rsidRPr="00D72C8E">
        <w:rPr>
          <w:b/>
        </w:rPr>
        <w:t>Did you know:</w:t>
      </w:r>
    </w:p>
    <w:p w14:paraId="348DE341" w14:textId="0925B670" w:rsidR="00D72C8E" w:rsidRDefault="00D72C8E" w:rsidP="009008D4">
      <w:pPr>
        <w:shd w:val="clear" w:color="auto" w:fill="FFE599" w:themeFill="accent4" w:themeFillTint="66"/>
        <w:jc w:val="center"/>
      </w:pPr>
      <w:r>
        <w:t>Hold SHIFT + F7 to open the thesaurus.</w:t>
      </w:r>
    </w:p>
    <w:p w14:paraId="298CE6B1" w14:textId="1D7ACF32" w:rsidR="00D72C8E" w:rsidRDefault="00D72C8E" w:rsidP="00D72C8E">
      <w:pPr>
        <w:jc w:val="center"/>
      </w:pPr>
    </w:p>
    <w:p w14:paraId="366D464C" w14:textId="56C4953B" w:rsidR="00D72C8E" w:rsidRDefault="009008D4" w:rsidP="00D72C8E">
      <w:r>
        <w:t>Match these words into the table: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41"/>
        <w:gridCol w:w="1842"/>
        <w:gridCol w:w="1841"/>
        <w:gridCol w:w="1842"/>
      </w:tblGrid>
      <w:tr w:rsidR="009008D4" w:rsidRPr="009008D4" w14:paraId="3C0C33E9" w14:textId="243FC392" w:rsidTr="009008D4">
        <w:trPr>
          <w:jc w:val="center"/>
        </w:trPr>
        <w:tc>
          <w:tcPr>
            <w:tcW w:w="1841" w:type="dxa"/>
          </w:tcPr>
          <w:p w14:paraId="49ED9F7C" w14:textId="77777777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assertive</w:t>
            </w:r>
          </w:p>
        </w:tc>
        <w:tc>
          <w:tcPr>
            <w:tcW w:w="1842" w:type="dxa"/>
          </w:tcPr>
          <w:p w14:paraId="18B4C86E" w14:textId="6A79F1CF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extravagant</w:t>
            </w:r>
          </w:p>
        </w:tc>
        <w:tc>
          <w:tcPr>
            <w:tcW w:w="1841" w:type="dxa"/>
          </w:tcPr>
          <w:p w14:paraId="1747FD84" w14:textId="3FD5725E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group</w:t>
            </w:r>
          </w:p>
        </w:tc>
        <w:tc>
          <w:tcPr>
            <w:tcW w:w="1842" w:type="dxa"/>
          </w:tcPr>
          <w:p w14:paraId="3D3E8DAF" w14:textId="76DE41E1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stare</w:t>
            </w:r>
          </w:p>
        </w:tc>
      </w:tr>
      <w:tr w:rsidR="009008D4" w:rsidRPr="009008D4" w14:paraId="45067A27" w14:textId="23CE3DA8" w:rsidTr="009008D4">
        <w:trPr>
          <w:jc w:val="center"/>
        </w:trPr>
        <w:tc>
          <w:tcPr>
            <w:tcW w:w="1841" w:type="dxa"/>
          </w:tcPr>
          <w:p w14:paraId="3B303FA5" w14:textId="77777777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carefree</w:t>
            </w:r>
          </w:p>
        </w:tc>
        <w:tc>
          <w:tcPr>
            <w:tcW w:w="1842" w:type="dxa"/>
          </w:tcPr>
          <w:p w14:paraId="70EDFD52" w14:textId="751C3829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firm</w:t>
            </w:r>
          </w:p>
        </w:tc>
        <w:tc>
          <w:tcPr>
            <w:tcW w:w="1841" w:type="dxa"/>
          </w:tcPr>
          <w:p w14:paraId="32C08CE8" w14:textId="1FEA678A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immature</w:t>
            </w:r>
          </w:p>
        </w:tc>
        <w:tc>
          <w:tcPr>
            <w:tcW w:w="1842" w:type="dxa"/>
          </w:tcPr>
          <w:p w14:paraId="3A2009A8" w14:textId="47924355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without haste</w:t>
            </w:r>
          </w:p>
        </w:tc>
      </w:tr>
      <w:tr w:rsidR="009008D4" w:rsidRPr="009008D4" w14:paraId="373214FC" w14:textId="7A1F51A3" w:rsidTr="009008D4">
        <w:trPr>
          <w:jc w:val="center"/>
        </w:trPr>
        <w:tc>
          <w:tcPr>
            <w:tcW w:w="1841" w:type="dxa"/>
          </w:tcPr>
          <w:p w14:paraId="24890283" w14:textId="77777777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careless</w:t>
            </w:r>
          </w:p>
        </w:tc>
        <w:tc>
          <w:tcPr>
            <w:tcW w:w="1842" w:type="dxa"/>
          </w:tcPr>
          <w:p w14:paraId="551AA6D5" w14:textId="7A7F286B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gathering</w:t>
            </w:r>
          </w:p>
        </w:tc>
        <w:tc>
          <w:tcPr>
            <w:tcW w:w="1841" w:type="dxa"/>
          </w:tcPr>
          <w:p w14:paraId="6501BD54" w14:textId="0EC923FF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inexpensive</w:t>
            </w:r>
          </w:p>
        </w:tc>
        <w:tc>
          <w:tcPr>
            <w:tcW w:w="1842" w:type="dxa"/>
          </w:tcPr>
          <w:p w14:paraId="1E8BD1BA" w14:textId="512DF19D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young</w:t>
            </w:r>
          </w:p>
        </w:tc>
      </w:tr>
      <w:tr w:rsidR="009008D4" w:rsidRPr="009008D4" w14:paraId="3BAB9B96" w14:textId="74F99B9E" w:rsidTr="009008D4">
        <w:trPr>
          <w:jc w:val="center"/>
        </w:trPr>
        <w:tc>
          <w:tcPr>
            <w:tcW w:w="1841" w:type="dxa"/>
          </w:tcPr>
          <w:p w14:paraId="175BE6A2" w14:textId="77777777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cheap</w:t>
            </w:r>
          </w:p>
        </w:tc>
        <w:tc>
          <w:tcPr>
            <w:tcW w:w="1842" w:type="dxa"/>
          </w:tcPr>
          <w:p w14:paraId="2B6A0AFA" w14:textId="1E33E506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gaze</w:t>
            </w:r>
          </w:p>
        </w:tc>
        <w:tc>
          <w:tcPr>
            <w:tcW w:w="1841" w:type="dxa"/>
          </w:tcPr>
          <w:p w14:paraId="466560CC" w14:textId="3A3F4F2C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leisurely</w:t>
            </w:r>
          </w:p>
        </w:tc>
        <w:tc>
          <w:tcPr>
            <w:tcW w:w="1842" w:type="dxa"/>
          </w:tcPr>
          <w:p w14:paraId="26D3EE71" w14:textId="07F2EABE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9008D4" w:rsidRPr="009008D4" w14:paraId="6284E8BA" w14:textId="2B6F2A36" w:rsidTr="009008D4">
        <w:trPr>
          <w:jc w:val="center"/>
        </w:trPr>
        <w:tc>
          <w:tcPr>
            <w:tcW w:w="1841" w:type="dxa"/>
          </w:tcPr>
          <w:p w14:paraId="417C8EF3" w14:textId="77777777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curious</w:t>
            </w:r>
          </w:p>
        </w:tc>
        <w:tc>
          <w:tcPr>
            <w:tcW w:w="1842" w:type="dxa"/>
          </w:tcPr>
          <w:p w14:paraId="59CC9077" w14:textId="17CEFC00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generous</w:t>
            </w:r>
          </w:p>
        </w:tc>
        <w:tc>
          <w:tcPr>
            <w:tcW w:w="1841" w:type="dxa"/>
          </w:tcPr>
          <w:p w14:paraId="3BBA5EF7" w14:textId="77DA0810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  <w:r w:rsidRPr="009008D4">
              <w:rPr>
                <w:b/>
              </w:rPr>
              <w:t>nosy</w:t>
            </w:r>
          </w:p>
        </w:tc>
        <w:tc>
          <w:tcPr>
            <w:tcW w:w="1842" w:type="dxa"/>
          </w:tcPr>
          <w:p w14:paraId="62B32631" w14:textId="0D24291C" w:rsidR="009008D4" w:rsidRPr="009008D4" w:rsidRDefault="009008D4" w:rsidP="009008D4">
            <w:pPr>
              <w:spacing w:after="160" w:line="259" w:lineRule="auto"/>
              <w:jc w:val="center"/>
              <w:rPr>
                <w:b/>
              </w:rPr>
            </w:pPr>
          </w:p>
        </w:tc>
      </w:tr>
    </w:tbl>
    <w:p w14:paraId="6D373898" w14:textId="77777777" w:rsidR="009008D4" w:rsidRDefault="009008D4" w:rsidP="00D72C8E"/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397"/>
        <w:gridCol w:w="3399"/>
        <w:gridCol w:w="3399"/>
      </w:tblGrid>
      <w:tr w:rsidR="009008D4" w:rsidRPr="00D72C8E" w14:paraId="468B89F8" w14:textId="77777777" w:rsidTr="009008D4">
        <w:trPr>
          <w:jc w:val="center"/>
        </w:trPr>
        <w:tc>
          <w:tcPr>
            <w:tcW w:w="1666" w:type="pct"/>
            <w:shd w:val="clear" w:color="auto" w:fill="FFE599" w:themeFill="accent4" w:themeFillTint="66"/>
          </w:tcPr>
          <w:p w14:paraId="192E9E90" w14:textId="77AAD540" w:rsidR="00D72C8E" w:rsidRPr="00D72C8E" w:rsidRDefault="009008D4" w:rsidP="009008D4">
            <w:pPr>
              <w:jc w:val="center"/>
              <w:rPr>
                <w:b/>
              </w:rPr>
            </w:pPr>
            <w:r>
              <w:rPr>
                <w:b/>
              </w:rPr>
              <w:t>Positive</w:t>
            </w:r>
          </w:p>
        </w:tc>
        <w:tc>
          <w:tcPr>
            <w:tcW w:w="1667" w:type="pct"/>
            <w:shd w:val="clear" w:color="auto" w:fill="FFE599" w:themeFill="accent4" w:themeFillTint="66"/>
          </w:tcPr>
          <w:p w14:paraId="2C85C2B2" w14:textId="6FC3E7F7" w:rsidR="00D72C8E" w:rsidRPr="00D72C8E" w:rsidRDefault="009008D4" w:rsidP="009008D4">
            <w:pPr>
              <w:jc w:val="center"/>
              <w:rPr>
                <w:b/>
              </w:rPr>
            </w:pPr>
            <w:r>
              <w:rPr>
                <w:b/>
              </w:rPr>
              <w:t>Neutral</w:t>
            </w:r>
          </w:p>
        </w:tc>
        <w:tc>
          <w:tcPr>
            <w:tcW w:w="1667" w:type="pct"/>
            <w:shd w:val="clear" w:color="auto" w:fill="FFE599" w:themeFill="accent4" w:themeFillTint="66"/>
          </w:tcPr>
          <w:p w14:paraId="228AEBFA" w14:textId="49A6E857" w:rsidR="00D72C8E" w:rsidRPr="00D72C8E" w:rsidRDefault="00D72C8E" w:rsidP="009008D4">
            <w:pPr>
              <w:jc w:val="center"/>
              <w:rPr>
                <w:b/>
              </w:rPr>
            </w:pPr>
            <w:r w:rsidRPr="00D72C8E">
              <w:rPr>
                <w:b/>
              </w:rPr>
              <w:t>Negative</w:t>
            </w:r>
          </w:p>
        </w:tc>
      </w:tr>
      <w:tr w:rsidR="00D72C8E" w:rsidRPr="0020255D" w14:paraId="07AA4BD0" w14:textId="77777777" w:rsidTr="009008D4">
        <w:trPr>
          <w:jc w:val="center"/>
        </w:trPr>
        <w:tc>
          <w:tcPr>
            <w:tcW w:w="1666" w:type="pct"/>
          </w:tcPr>
          <w:p w14:paraId="7238D91D" w14:textId="232C23F4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09EE2E91" w14:textId="5BB3C0CE" w:rsidR="00D72C8E" w:rsidRPr="0020255D" w:rsidRDefault="009008D4" w:rsidP="009008D4">
            <w:pPr>
              <w:jc w:val="center"/>
            </w:pPr>
            <w:r w:rsidRPr="0020255D">
              <w:t>look</w:t>
            </w:r>
          </w:p>
        </w:tc>
        <w:tc>
          <w:tcPr>
            <w:tcW w:w="1667" w:type="pct"/>
          </w:tcPr>
          <w:p w14:paraId="117D1C10" w14:textId="77777777" w:rsidR="00D72C8E" w:rsidRPr="0020255D" w:rsidRDefault="00D72C8E" w:rsidP="009008D4">
            <w:pPr>
              <w:jc w:val="center"/>
            </w:pPr>
          </w:p>
        </w:tc>
      </w:tr>
      <w:tr w:rsidR="009008D4" w:rsidRPr="0020255D" w14:paraId="51E9A549" w14:textId="77777777" w:rsidTr="009008D4">
        <w:trPr>
          <w:jc w:val="center"/>
        </w:trPr>
        <w:tc>
          <w:tcPr>
            <w:tcW w:w="1666" w:type="pct"/>
          </w:tcPr>
          <w:p w14:paraId="394B0248" w14:textId="77777777" w:rsidR="009008D4" w:rsidRPr="0020255D" w:rsidRDefault="009008D4" w:rsidP="009008D4">
            <w:pPr>
              <w:jc w:val="center"/>
            </w:pPr>
          </w:p>
        </w:tc>
        <w:tc>
          <w:tcPr>
            <w:tcW w:w="1667" w:type="pct"/>
          </w:tcPr>
          <w:p w14:paraId="0DA34ECA" w14:textId="77777777" w:rsidR="009008D4" w:rsidRPr="0020255D" w:rsidRDefault="009008D4" w:rsidP="009008D4">
            <w:pPr>
              <w:jc w:val="center"/>
            </w:pPr>
          </w:p>
        </w:tc>
        <w:tc>
          <w:tcPr>
            <w:tcW w:w="1667" w:type="pct"/>
          </w:tcPr>
          <w:p w14:paraId="4D124B90" w14:textId="1614D0D7" w:rsidR="009008D4" w:rsidRPr="0020255D" w:rsidRDefault="009008D4" w:rsidP="009008D4">
            <w:pPr>
              <w:jc w:val="center"/>
            </w:pPr>
            <w:r w:rsidRPr="0020255D">
              <w:t>lazily</w:t>
            </w:r>
          </w:p>
        </w:tc>
      </w:tr>
      <w:tr w:rsidR="00D72C8E" w:rsidRPr="0020255D" w14:paraId="6320D736" w14:textId="77777777" w:rsidTr="009008D4">
        <w:trPr>
          <w:jc w:val="center"/>
        </w:trPr>
        <w:tc>
          <w:tcPr>
            <w:tcW w:w="1666" w:type="pct"/>
          </w:tcPr>
          <w:p w14:paraId="2B2B0E4E" w14:textId="6F6C1304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2DD09277" w14:textId="7C57BF71" w:rsidR="00D72C8E" w:rsidRPr="0020255D" w:rsidRDefault="009008D4" w:rsidP="009008D4">
            <w:pPr>
              <w:jc w:val="center"/>
            </w:pPr>
            <w:r w:rsidRPr="0020255D">
              <w:t>scent</w:t>
            </w:r>
          </w:p>
        </w:tc>
        <w:tc>
          <w:tcPr>
            <w:tcW w:w="1667" w:type="pct"/>
          </w:tcPr>
          <w:p w14:paraId="358FA7B0" w14:textId="77777777" w:rsidR="00D72C8E" w:rsidRPr="0020255D" w:rsidRDefault="00D72C8E" w:rsidP="009008D4">
            <w:pPr>
              <w:jc w:val="center"/>
            </w:pPr>
          </w:p>
        </w:tc>
      </w:tr>
      <w:tr w:rsidR="00D72C8E" w:rsidRPr="0020255D" w14:paraId="3EE2E060" w14:textId="77777777" w:rsidTr="009008D4">
        <w:trPr>
          <w:jc w:val="center"/>
        </w:trPr>
        <w:tc>
          <w:tcPr>
            <w:tcW w:w="1666" w:type="pct"/>
          </w:tcPr>
          <w:p w14:paraId="7DED2F5F" w14:textId="20227651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0F3F39EA" w14:textId="719B2A6F" w:rsidR="00D72C8E" w:rsidRPr="0020255D" w:rsidRDefault="009008D4" w:rsidP="009008D4">
            <w:pPr>
              <w:jc w:val="center"/>
            </w:pPr>
            <w:r w:rsidRPr="0020255D">
              <w:t>interested</w:t>
            </w:r>
          </w:p>
        </w:tc>
        <w:tc>
          <w:tcPr>
            <w:tcW w:w="1667" w:type="pct"/>
          </w:tcPr>
          <w:p w14:paraId="079D76CA" w14:textId="77777777" w:rsidR="00D72C8E" w:rsidRPr="0020255D" w:rsidRDefault="00D72C8E" w:rsidP="009008D4">
            <w:pPr>
              <w:jc w:val="center"/>
            </w:pPr>
          </w:p>
        </w:tc>
      </w:tr>
      <w:tr w:rsidR="00D72C8E" w:rsidRPr="0020255D" w14:paraId="6F43143E" w14:textId="77777777" w:rsidTr="009008D4">
        <w:trPr>
          <w:jc w:val="center"/>
        </w:trPr>
        <w:tc>
          <w:tcPr>
            <w:tcW w:w="1666" w:type="pct"/>
          </w:tcPr>
          <w:p w14:paraId="20C6972C" w14:textId="28B368FB" w:rsidR="00D72C8E" w:rsidRPr="0020255D" w:rsidRDefault="009008D4" w:rsidP="009008D4">
            <w:pPr>
              <w:jc w:val="center"/>
            </w:pPr>
            <w:r w:rsidRPr="0020255D">
              <w:lastRenderedPageBreak/>
              <w:t>youthful</w:t>
            </w:r>
          </w:p>
        </w:tc>
        <w:tc>
          <w:tcPr>
            <w:tcW w:w="1667" w:type="pct"/>
          </w:tcPr>
          <w:p w14:paraId="7DA233B8" w14:textId="77777777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52A717A6" w14:textId="77777777" w:rsidR="00D72C8E" w:rsidRPr="0020255D" w:rsidRDefault="00D72C8E" w:rsidP="009008D4">
            <w:pPr>
              <w:jc w:val="center"/>
            </w:pPr>
          </w:p>
        </w:tc>
      </w:tr>
      <w:tr w:rsidR="00D72C8E" w:rsidRPr="0020255D" w14:paraId="2FC01021" w14:textId="77777777" w:rsidTr="009008D4">
        <w:trPr>
          <w:jc w:val="center"/>
        </w:trPr>
        <w:tc>
          <w:tcPr>
            <w:tcW w:w="1666" w:type="pct"/>
          </w:tcPr>
          <w:p w14:paraId="7B6C7FA9" w14:textId="5D4D63BD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0C6A8164" w14:textId="77777777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6CF28AB4" w14:textId="6BA3C122" w:rsidR="00D72C8E" w:rsidRPr="0020255D" w:rsidRDefault="009008D4" w:rsidP="009008D4">
            <w:pPr>
              <w:jc w:val="center"/>
            </w:pPr>
            <w:r w:rsidRPr="0020255D">
              <w:t>mob</w:t>
            </w:r>
          </w:p>
        </w:tc>
      </w:tr>
      <w:tr w:rsidR="00D72C8E" w:rsidRPr="0020255D" w14:paraId="76C2A67B" w14:textId="77777777" w:rsidTr="009008D4">
        <w:trPr>
          <w:jc w:val="center"/>
        </w:trPr>
        <w:tc>
          <w:tcPr>
            <w:tcW w:w="1666" w:type="pct"/>
          </w:tcPr>
          <w:p w14:paraId="76379BD3" w14:textId="7CF82CC9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4E61E5B0" w14:textId="77777777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1CB56A7B" w14:textId="4414E37D" w:rsidR="00D72C8E" w:rsidRPr="0020255D" w:rsidRDefault="009008D4" w:rsidP="009008D4">
            <w:pPr>
              <w:jc w:val="center"/>
            </w:pPr>
            <w:r w:rsidRPr="0020255D">
              <w:t>irresponsible</w:t>
            </w:r>
          </w:p>
        </w:tc>
      </w:tr>
      <w:tr w:rsidR="00D72C8E" w:rsidRPr="0020255D" w14:paraId="12A95181" w14:textId="77777777" w:rsidTr="009008D4">
        <w:trPr>
          <w:jc w:val="center"/>
        </w:trPr>
        <w:tc>
          <w:tcPr>
            <w:tcW w:w="1666" w:type="pct"/>
          </w:tcPr>
          <w:p w14:paraId="2479A68F" w14:textId="57DB2722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69F788C0" w14:textId="3E0B4641" w:rsidR="00D72C8E" w:rsidRPr="0020255D" w:rsidRDefault="009008D4" w:rsidP="009008D4">
            <w:pPr>
              <w:jc w:val="center"/>
            </w:pPr>
            <w:r w:rsidRPr="0020255D">
              <w:t>low cost</w:t>
            </w:r>
          </w:p>
        </w:tc>
        <w:tc>
          <w:tcPr>
            <w:tcW w:w="1667" w:type="pct"/>
          </w:tcPr>
          <w:p w14:paraId="58460E8E" w14:textId="77777777" w:rsidR="00D72C8E" w:rsidRPr="0020255D" w:rsidRDefault="00D72C8E" w:rsidP="009008D4">
            <w:pPr>
              <w:jc w:val="center"/>
            </w:pPr>
          </w:p>
        </w:tc>
      </w:tr>
      <w:tr w:rsidR="00D72C8E" w:rsidRPr="0020255D" w14:paraId="508C2E19" w14:textId="77777777" w:rsidTr="009008D4">
        <w:trPr>
          <w:jc w:val="center"/>
        </w:trPr>
        <w:tc>
          <w:tcPr>
            <w:tcW w:w="1666" w:type="pct"/>
          </w:tcPr>
          <w:p w14:paraId="04A87545" w14:textId="0D7936F8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4DA77C68" w14:textId="77777777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2D5C7F4B" w14:textId="7BBA96F0" w:rsidR="00D72C8E" w:rsidRPr="0020255D" w:rsidRDefault="009008D4" w:rsidP="009008D4">
            <w:pPr>
              <w:jc w:val="center"/>
            </w:pPr>
            <w:r w:rsidRPr="0020255D">
              <w:t>bossy</w:t>
            </w:r>
          </w:p>
        </w:tc>
      </w:tr>
      <w:tr w:rsidR="00D72C8E" w:rsidRPr="0020255D" w14:paraId="0767F9A0" w14:textId="77777777" w:rsidTr="009008D4">
        <w:trPr>
          <w:jc w:val="center"/>
        </w:trPr>
        <w:tc>
          <w:tcPr>
            <w:tcW w:w="1666" w:type="pct"/>
          </w:tcPr>
          <w:p w14:paraId="2CD1445C" w14:textId="7E3E85FB" w:rsidR="00D72C8E" w:rsidRPr="0020255D" w:rsidRDefault="00D72C8E" w:rsidP="009008D4">
            <w:pPr>
              <w:jc w:val="center"/>
            </w:pPr>
          </w:p>
        </w:tc>
        <w:tc>
          <w:tcPr>
            <w:tcW w:w="1667" w:type="pct"/>
          </w:tcPr>
          <w:p w14:paraId="733837A3" w14:textId="0E9CC4D5" w:rsidR="00D72C8E" w:rsidRPr="0020255D" w:rsidRDefault="009008D4" w:rsidP="009008D4">
            <w:pPr>
              <w:jc w:val="center"/>
            </w:pPr>
            <w:r w:rsidRPr="0020255D">
              <w:t>gives a lot</w:t>
            </w:r>
          </w:p>
        </w:tc>
        <w:tc>
          <w:tcPr>
            <w:tcW w:w="1667" w:type="pct"/>
          </w:tcPr>
          <w:p w14:paraId="4EBB6D96" w14:textId="77777777" w:rsidR="00D72C8E" w:rsidRPr="0020255D" w:rsidRDefault="00D72C8E" w:rsidP="009008D4">
            <w:pPr>
              <w:jc w:val="center"/>
            </w:pPr>
          </w:p>
        </w:tc>
      </w:tr>
    </w:tbl>
    <w:p w14:paraId="1C79AFD9" w14:textId="77777777" w:rsidR="0020255D" w:rsidRDefault="0020255D">
      <w:pPr>
        <w:spacing w:after="160" w:line="259" w:lineRule="auto"/>
      </w:pPr>
      <w:r>
        <w:br w:type="page"/>
      </w:r>
    </w:p>
    <w:p w14:paraId="5D62E4F5" w14:textId="78136E41" w:rsidR="00D72C8E" w:rsidRDefault="00D72C8E">
      <w:r>
        <w:t>Can you find positive or negative synonyms of these words?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958"/>
        <w:gridCol w:w="1906"/>
        <w:gridCol w:w="4331"/>
      </w:tblGrid>
      <w:tr w:rsidR="009008D4" w:rsidRPr="00D72C8E" w14:paraId="2560C2B7" w14:textId="77777777" w:rsidTr="009008D4">
        <w:tc>
          <w:tcPr>
            <w:tcW w:w="1941" w:type="pct"/>
            <w:shd w:val="clear" w:color="auto" w:fill="FFE599" w:themeFill="accent4" w:themeFillTint="66"/>
          </w:tcPr>
          <w:p w14:paraId="1892E2DD" w14:textId="77777777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Positive or Favourable meaning</w:t>
            </w:r>
          </w:p>
        </w:tc>
        <w:tc>
          <w:tcPr>
            <w:tcW w:w="935" w:type="pct"/>
            <w:shd w:val="clear" w:color="auto" w:fill="FFE599" w:themeFill="accent4" w:themeFillTint="66"/>
          </w:tcPr>
          <w:p w14:paraId="52A8CFAC" w14:textId="01C3F2F9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Neutral Terms</w:t>
            </w:r>
          </w:p>
        </w:tc>
        <w:tc>
          <w:tcPr>
            <w:tcW w:w="2124" w:type="pct"/>
            <w:shd w:val="clear" w:color="auto" w:fill="FFE599" w:themeFill="accent4" w:themeFillTint="66"/>
          </w:tcPr>
          <w:p w14:paraId="5616023D" w14:textId="4ED814F5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Negative or Unfavourable meaning</w:t>
            </w:r>
          </w:p>
        </w:tc>
      </w:tr>
      <w:tr w:rsidR="009008D4" w:rsidRPr="00D72C8E" w14:paraId="25A3BF45" w14:textId="77777777" w:rsidTr="009008D4">
        <w:tc>
          <w:tcPr>
            <w:tcW w:w="1941" w:type="pct"/>
          </w:tcPr>
          <w:p w14:paraId="2EA2C03A" w14:textId="77777777" w:rsidR="009008D4" w:rsidRPr="00D72C8E" w:rsidRDefault="009008D4" w:rsidP="009008D4"/>
        </w:tc>
        <w:tc>
          <w:tcPr>
            <w:tcW w:w="935" w:type="pct"/>
          </w:tcPr>
          <w:p w14:paraId="2DB49803" w14:textId="554CDA4D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Shy</w:t>
            </w:r>
          </w:p>
        </w:tc>
        <w:tc>
          <w:tcPr>
            <w:tcW w:w="2124" w:type="pct"/>
          </w:tcPr>
          <w:p w14:paraId="34B52D9D" w14:textId="3133DD11" w:rsidR="009008D4" w:rsidRPr="00D72C8E" w:rsidRDefault="009008D4" w:rsidP="009008D4"/>
        </w:tc>
      </w:tr>
      <w:tr w:rsidR="009008D4" w:rsidRPr="00D72C8E" w14:paraId="4404C124" w14:textId="77777777" w:rsidTr="009008D4">
        <w:tc>
          <w:tcPr>
            <w:tcW w:w="1941" w:type="pct"/>
          </w:tcPr>
          <w:p w14:paraId="5589A5E0" w14:textId="77777777" w:rsidR="009008D4" w:rsidRPr="00D72C8E" w:rsidRDefault="009008D4" w:rsidP="009008D4"/>
        </w:tc>
        <w:tc>
          <w:tcPr>
            <w:tcW w:w="935" w:type="pct"/>
          </w:tcPr>
          <w:p w14:paraId="0772EE96" w14:textId="005F9D63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Funny</w:t>
            </w:r>
          </w:p>
        </w:tc>
        <w:tc>
          <w:tcPr>
            <w:tcW w:w="2124" w:type="pct"/>
          </w:tcPr>
          <w:p w14:paraId="1CAD6B94" w14:textId="043885D5" w:rsidR="009008D4" w:rsidRPr="00D72C8E" w:rsidRDefault="009008D4" w:rsidP="009008D4"/>
        </w:tc>
      </w:tr>
      <w:tr w:rsidR="009008D4" w:rsidRPr="00D72C8E" w14:paraId="57D84BBE" w14:textId="77777777" w:rsidTr="009008D4">
        <w:tc>
          <w:tcPr>
            <w:tcW w:w="1941" w:type="pct"/>
          </w:tcPr>
          <w:p w14:paraId="0F0C3A3F" w14:textId="77777777" w:rsidR="009008D4" w:rsidRPr="00D72C8E" w:rsidRDefault="009008D4" w:rsidP="009008D4"/>
        </w:tc>
        <w:tc>
          <w:tcPr>
            <w:tcW w:w="935" w:type="pct"/>
          </w:tcPr>
          <w:p w14:paraId="72DF86AE" w14:textId="6F25882C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Old</w:t>
            </w:r>
          </w:p>
        </w:tc>
        <w:tc>
          <w:tcPr>
            <w:tcW w:w="2124" w:type="pct"/>
          </w:tcPr>
          <w:p w14:paraId="63232F3E" w14:textId="5F37986D" w:rsidR="009008D4" w:rsidRPr="00D72C8E" w:rsidRDefault="009008D4" w:rsidP="009008D4"/>
        </w:tc>
      </w:tr>
      <w:tr w:rsidR="009008D4" w:rsidRPr="00D72C8E" w14:paraId="3324C0FE" w14:textId="77777777" w:rsidTr="009008D4">
        <w:tc>
          <w:tcPr>
            <w:tcW w:w="1941" w:type="pct"/>
          </w:tcPr>
          <w:p w14:paraId="39AB3028" w14:textId="77777777" w:rsidR="009008D4" w:rsidRPr="00D72C8E" w:rsidRDefault="009008D4" w:rsidP="009008D4"/>
        </w:tc>
        <w:tc>
          <w:tcPr>
            <w:tcW w:w="935" w:type="pct"/>
          </w:tcPr>
          <w:p w14:paraId="73DCF04A" w14:textId="0DE5FC72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Reserved</w:t>
            </w:r>
          </w:p>
        </w:tc>
        <w:tc>
          <w:tcPr>
            <w:tcW w:w="2124" w:type="pct"/>
          </w:tcPr>
          <w:p w14:paraId="77632F91" w14:textId="043EAF6F" w:rsidR="009008D4" w:rsidRPr="00D72C8E" w:rsidRDefault="009008D4" w:rsidP="009008D4"/>
        </w:tc>
      </w:tr>
      <w:tr w:rsidR="009008D4" w:rsidRPr="00D72C8E" w14:paraId="04118721" w14:textId="77777777" w:rsidTr="009008D4">
        <w:tc>
          <w:tcPr>
            <w:tcW w:w="1941" w:type="pct"/>
          </w:tcPr>
          <w:p w14:paraId="124C0A37" w14:textId="77777777" w:rsidR="009008D4" w:rsidRPr="00D72C8E" w:rsidRDefault="009008D4" w:rsidP="009008D4"/>
        </w:tc>
        <w:tc>
          <w:tcPr>
            <w:tcW w:w="935" w:type="pct"/>
          </w:tcPr>
          <w:p w14:paraId="2B9B0C0C" w14:textId="4B125809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Persistent</w:t>
            </w:r>
          </w:p>
        </w:tc>
        <w:tc>
          <w:tcPr>
            <w:tcW w:w="2124" w:type="pct"/>
          </w:tcPr>
          <w:p w14:paraId="0A309003" w14:textId="7DFB4535" w:rsidR="009008D4" w:rsidRPr="00D72C8E" w:rsidRDefault="009008D4" w:rsidP="009008D4"/>
        </w:tc>
      </w:tr>
      <w:tr w:rsidR="009008D4" w:rsidRPr="00D72C8E" w14:paraId="64C45E9F" w14:textId="77777777" w:rsidTr="009008D4">
        <w:tc>
          <w:tcPr>
            <w:tcW w:w="1941" w:type="pct"/>
          </w:tcPr>
          <w:p w14:paraId="6A0C1B8E" w14:textId="77777777" w:rsidR="009008D4" w:rsidRPr="00D72C8E" w:rsidRDefault="009008D4" w:rsidP="009008D4"/>
        </w:tc>
        <w:tc>
          <w:tcPr>
            <w:tcW w:w="935" w:type="pct"/>
          </w:tcPr>
          <w:p w14:paraId="44DCAD9D" w14:textId="19C83B12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New</w:t>
            </w:r>
          </w:p>
        </w:tc>
        <w:tc>
          <w:tcPr>
            <w:tcW w:w="2124" w:type="pct"/>
          </w:tcPr>
          <w:p w14:paraId="6D8A113E" w14:textId="762A03B2" w:rsidR="009008D4" w:rsidRPr="00D72C8E" w:rsidRDefault="009008D4" w:rsidP="009008D4"/>
        </w:tc>
      </w:tr>
      <w:tr w:rsidR="009008D4" w:rsidRPr="00D72C8E" w14:paraId="08AC0EF1" w14:textId="77777777" w:rsidTr="009008D4">
        <w:tc>
          <w:tcPr>
            <w:tcW w:w="1941" w:type="pct"/>
          </w:tcPr>
          <w:p w14:paraId="281C4E8B" w14:textId="77777777" w:rsidR="009008D4" w:rsidRPr="00D72C8E" w:rsidRDefault="009008D4" w:rsidP="009008D4"/>
        </w:tc>
        <w:tc>
          <w:tcPr>
            <w:tcW w:w="935" w:type="pct"/>
          </w:tcPr>
          <w:p w14:paraId="6CBC2264" w14:textId="318EE74C" w:rsidR="009008D4" w:rsidRPr="009008D4" w:rsidRDefault="009008D4" w:rsidP="009008D4">
            <w:pPr>
              <w:jc w:val="center"/>
              <w:rPr>
                <w:b/>
              </w:rPr>
            </w:pPr>
            <w:r w:rsidRPr="009008D4">
              <w:rPr>
                <w:b/>
              </w:rPr>
              <w:t>Proud</w:t>
            </w:r>
          </w:p>
        </w:tc>
        <w:tc>
          <w:tcPr>
            <w:tcW w:w="2124" w:type="pct"/>
          </w:tcPr>
          <w:p w14:paraId="60FDEE4E" w14:textId="60FD33E1" w:rsidR="009008D4" w:rsidRPr="00D72C8E" w:rsidRDefault="009008D4" w:rsidP="009008D4"/>
        </w:tc>
      </w:tr>
    </w:tbl>
    <w:p w14:paraId="69B4D631" w14:textId="15345748" w:rsidR="00D72C8E" w:rsidRDefault="00D72C8E" w:rsidP="00D72C8E"/>
    <w:p w14:paraId="140532EF" w14:textId="0BC65A35" w:rsidR="009008D4" w:rsidRDefault="009008D4" w:rsidP="00D72C8E">
      <w:r>
        <w:t>Describe these</w:t>
      </w:r>
      <w:r w:rsidR="00B15DF4">
        <w:t xml:space="preserve"> items</w:t>
      </w:r>
      <w:r>
        <w:t xml:space="preserve"> </w:t>
      </w:r>
      <w:r w:rsidR="00B15DF4">
        <w:t>in both a positive and negative light</w:t>
      </w:r>
      <w:r>
        <w:t>, using full sentences</w:t>
      </w:r>
      <w:r w:rsidR="00B15DF4">
        <w:t xml:space="preserve"> and connotative vocabulary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683"/>
        <w:gridCol w:w="3683"/>
      </w:tblGrid>
      <w:tr w:rsidR="009008D4" w:rsidRPr="009008D4" w14:paraId="24A5C163" w14:textId="77777777" w:rsidTr="00B15DF4">
        <w:tc>
          <w:tcPr>
            <w:tcW w:w="2263" w:type="dxa"/>
            <w:shd w:val="clear" w:color="auto" w:fill="FFE599" w:themeFill="accent4" w:themeFillTint="66"/>
          </w:tcPr>
          <w:p w14:paraId="5AAB4F32" w14:textId="77777777" w:rsidR="009008D4" w:rsidRPr="00B15DF4" w:rsidRDefault="009008D4" w:rsidP="00384329">
            <w:pPr>
              <w:rPr>
                <w:b/>
              </w:rPr>
            </w:pPr>
          </w:p>
        </w:tc>
        <w:tc>
          <w:tcPr>
            <w:tcW w:w="3683" w:type="dxa"/>
            <w:shd w:val="clear" w:color="auto" w:fill="FFE599" w:themeFill="accent4" w:themeFillTint="66"/>
          </w:tcPr>
          <w:p w14:paraId="790A1BA2" w14:textId="4852F09C" w:rsidR="009008D4" w:rsidRPr="00B15DF4" w:rsidRDefault="009008D4" w:rsidP="00384329">
            <w:pPr>
              <w:rPr>
                <w:b/>
              </w:rPr>
            </w:pPr>
            <w:r w:rsidRPr="00B15DF4">
              <w:rPr>
                <w:b/>
              </w:rPr>
              <w:t>Positive</w:t>
            </w:r>
          </w:p>
        </w:tc>
        <w:tc>
          <w:tcPr>
            <w:tcW w:w="3683" w:type="dxa"/>
            <w:shd w:val="clear" w:color="auto" w:fill="FFE599" w:themeFill="accent4" w:themeFillTint="66"/>
          </w:tcPr>
          <w:p w14:paraId="13D31A54" w14:textId="6C303689" w:rsidR="009008D4" w:rsidRPr="00B15DF4" w:rsidRDefault="009008D4" w:rsidP="00384329">
            <w:pPr>
              <w:rPr>
                <w:b/>
              </w:rPr>
            </w:pPr>
            <w:r w:rsidRPr="00B15DF4">
              <w:rPr>
                <w:b/>
              </w:rPr>
              <w:t>Negative</w:t>
            </w:r>
          </w:p>
        </w:tc>
      </w:tr>
      <w:tr w:rsidR="00B15DF4" w:rsidRPr="009008D4" w14:paraId="3C3FD513" w14:textId="77777777" w:rsidTr="00B15DF4">
        <w:tc>
          <w:tcPr>
            <w:tcW w:w="2263" w:type="dxa"/>
            <w:shd w:val="clear" w:color="auto" w:fill="FFE599" w:themeFill="accent4" w:themeFillTint="66"/>
          </w:tcPr>
          <w:p w14:paraId="4834C77A" w14:textId="043D3280" w:rsidR="00B15DF4" w:rsidRPr="00B15DF4" w:rsidRDefault="00B15DF4" w:rsidP="00B15DF4">
            <w:pPr>
              <w:rPr>
                <w:b/>
              </w:rPr>
            </w:pPr>
            <w:r w:rsidRPr="00B15DF4">
              <w:rPr>
                <w:b/>
                <w:color w:val="000000"/>
              </w:rPr>
              <w:t>Describe a wet street after the rain.</w:t>
            </w:r>
            <w:r w:rsidRPr="00B15DF4">
              <w:rPr>
                <w:b/>
              </w:rPr>
              <w:t xml:space="preserve"> </w:t>
            </w:r>
          </w:p>
        </w:tc>
        <w:tc>
          <w:tcPr>
            <w:tcW w:w="3683" w:type="dxa"/>
            <w:shd w:val="clear" w:color="auto" w:fill="FFE599" w:themeFill="accent4" w:themeFillTint="66"/>
          </w:tcPr>
          <w:p w14:paraId="2BD55F73" w14:textId="0A7275BE" w:rsidR="00B15DF4" w:rsidRPr="00B15DF4" w:rsidRDefault="00B15DF4" w:rsidP="00B15DF4">
            <w:pPr>
              <w:rPr>
                <w:i/>
              </w:rPr>
            </w:pPr>
            <w:r w:rsidRPr="00B15DF4">
              <w:rPr>
                <w:i/>
              </w:rPr>
              <w:t>The Block is an extraordinary show, featuring experienced host, Scotty Cam.</w:t>
            </w:r>
          </w:p>
        </w:tc>
        <w:tc>
          <w:tcPr>
            <w:tcW w:w="3683" w:type="dxa"/>
            <w:shd w:val="clear" w:color="auto" w:fill="FFE599" w:themeFill="accent4" w:themeFillTint="66"/>
          </w:tcPr>
          <w:p w14:paraId="33BB873C" w14:textId="7BBFFE1F" w:rsidR="00B15DF4" w:rsidRPr="00B15DF4" w:rsidRDefault="00B15DF4" w:rsidP="00B15DF4">
            <w:pPr>
              <w:rPr>
                <w:i/>
              </w:rPr>
            </w:pPr>
            <w:r w:rsidRPr="00B15DF4">
              <w:rPr>
                <w:i/>
              </w:rPr>
              <w:t xml:space="preserve">The Block is a peculiar show, featuring </w:t>
            </w:r>
            <w:r>
              <w:rPr>
                <w:i/>
              </w:rPr>
              <w:t>outdated</w:t>
            </w:r>
            <w:r w:rsidRPr="00B15DF4">
              <w:rPr>
                <w:i/>
              </w:rPr>
              <w:t xml:space="preserve"> host, Scotty Cam.</w:t>
            </w:r>
          </w:p>
        </w:tc>
      </w:tr>
      <w:tr w:rsidR="00B15DF4" w:rsidRPr="009008D4" w14:paraId="5DC65873" w14:textId="46339DC4" w:rsidTr="00884C7D">
        <w:trPr>
          <w:trHeight w:val="1134"/>
        </w:trPr>
        <w:tc>
          <w:tcPr>
            <w:tcW w:w="2263" w:type="dxa"/>
            <w:shd w:val="clear" w:color="auto" w:fill="FFE599" w:themeFill="accent4" w:themeFillTint="66"/>
            <w:vAlign w:val="center"/>
          </w:tcPr>
          <w:p w14:paraId="084BC4B7" w14:textId="01BE8083" w:rsidR="00B15DF4" w:rsidRPr="00B15DF4" w:rsidRDefault="00B15DF4" w:rsidP="00B15DF4">
            <w:pPr>
              <w:rPr>
                <w:b/>
              </w:rPr>
            </w:pPr>
            <w:r w:rsidRPr="00B15DF4">
              <w:rPr>
                <w:b/>
                <w:color w:val="000000"/>
              </w:rPr>
              <w:t>Describe a college or professional football game.</w:t>
            </w:r>
            <w:r w:rsidRPr="00B15DF4">
              <w:rPr>
                <w:b/>
              </w:rPr>
              <w:t xml:space="preserve"> </w:t>
            </w:r>
          </w:p>
        </w:tc>
        <w:tc>
          <w:tcPr>
            <w:tcW w:w="3683" w:type="dxa"/>
          </w:tcPr>
          <w:p w14:paraId="4E6FD46E" w14:textId="77777777" w:rsidR="00B15DF4" w:rsidRPr="009008D4" w:rsidRDefault="00B15DF4" w:rsidP="00B15DF4"/>
        </w:tc>
        <w:tc>
          <w:tcPr>
            <w:tcW w:w="3683" w:type="dxa"/>
          </w:tcPr>
          <w:p w14:paraId="45384DF5" w14:textId="77777777" w:rsidR="00B15DF4" w:rsidRPr="009008D4" w:rsidRDefault="00B15DF4" w:rsidP="00B15DF4"/>
        </w:tc>
      </w:tr>
      <w:tr w:rsidR="00B15DF4" w:rsidRPr="009008D4" w14:paraId="27D42AAE" w14:textId="1C137D1C" w:rsidTr="00884C7D">
        <w:trPr>
          <w:trHeight w:val="1134"/>
        </w:trPr>
        <w:tc>
          <w:tcPr>
            <w:tcW w:w="2263" w:type="dxa"/>
            <w:shd w:val="clear" w:color="auto" w:fill="FFE599" w:themeFill="accent4" w:themeFillTint="66"/>
            <w:vAlign w:val="center"/>
          </w:tcPr>
          <w:p w14:paraId="1D3C27EB" w14:textId="4692B26F" w:rsidR="00B15DF4" w:rsidRPr="00B15DF4" w:rsidRDefault="00B15DF4" w:rsidP="00B15DF4">
            <w:pPr>
              <w:rPr>
                <w:b/>
              </w:rPr>
            </w:pPr>
            <w:r w:rsidRPr="00B15DF4">
              <w:rPr>
                <w:b/>
                <w:color w:val="000000"/>
              </w:rPr>
              <w:t>Characterize a challenging high school class.</w:t>
            </w:r>
            <w:r w:rsidRPr="00B15DF4">
              <w:rPr>
                <w:b/>
              </w:rPr>
              <w:t xml:space="preserve"> </w:t>
            </w:r>
          </w:p>
        </w:tc>
        <w:tc>
          <w:tcPr>
            <w:tcW w:w="3683" w:type="dxa"/>
          </w:tcPr>
          <w:p w14:paraId="232163DC" w14:textId="77777777" w:rsidR="00B15DF4" w:rsidRPr="009008D4" w:rsidRDefault="00B15DF4" w:rsidP="00B15DF4"/>
        </w:tc>
        <w:tc>
          <w:tcPr>
            <w:tcW w:w="3683" w:type="dxa"/>
          </w:tcPr>
          <w:p w14:paraId="32B34B21" w14:textId="77777777" w:rsidR="00B15DF4" w:rsidRPr="009008D4" w:rsidRDefault="00B15DF4" w:rsidP="00B15DF4"/>
        </w:tc>
      </w:tr>
      <w:tr w:rsidR="00B15DF4" w14:paraId="79D8E6DB" w14:textId="2355EE0F" w:rsidTr="00884C7D">
        <w:trPr>
          <w:trHeight w:val="1134"/>
        </w:trPr>
        <w:tc>
          <w:tcPr>
            <w:tcW w:w="2263" w:type="dxa"/>
            <w:shd w:val="clear" w:color="auto" w:fill="FFE599" w:themeFill="accent4" w:themeFillTint="66"/>
            <w:vAlign w:val="center"/>
          </w:tcPr>
          <w:p w14:paraId="1176138E" w14:textId="5B5DDCAE" w:rsidR="00B15DF4" w:rsidRPr="00B15DF4" w:rsidRDefault="00B15DF4" w:rsidP="00B15DF4">
            <w:pPr>
              <w:rPr>
                <w:b/>
              </w:rPr>
            </w:pPr>
            <w:r w:rsidRPr="00B15DF4">
              <w:rPr>
                <w:b/>
                <w:color w:val="000000"/>
              </w:rPr>
              <w:t>Describe a hamburger made in a fast-food restaurant.</w:t>
            </w:r>
            <w:r w:rsidRPr="00B15DF4">
              <w:rPr>
                <w:b/>
              </w:rPr>
              <w:t xml:space="preserve"> </w:t>
            </w:r>
          </w:p>
        </w:tc>
        <w:tc>
          <w:tcPr>
            <w:tcW w:w="3683" w:type="dxa"/>
          </w:tcPr>
          <w:p w14:paraId="5C3D3F63" w14:textId="77777777" w:rsidR="00B15DF4" w:rsidRPr="009008D4" w:rsidRDefault="00B15DF4" w:rsidP="00B15DF4"/>
        </w:tc>
        <w:tc>
          <w:tcPr>
            <w:tcW w:w="3683" w:type="dxa"/>
          </w:tcPr>
          <w:p w14:paraId="329A6A5A" w14:textId="77777777" w:rsidR="00B15DF4" w:rsidRPr="009008D4" w:rsidRDefault="00B15DF4" w:rsidP="00B15DF4"/>
        </w:tc>
      </w:tr>
    </w:tbl>
    <w:p w14:paraId="095A87ED" w14:textId="77777777" w:rsidR="0020255D" w:rsidRDefault="0020255D" w:rsidP="00884C7D">
      <w:pPr>
        <w:rPr>
          <w:b/>
          <w:bCs/>
        </w:rPr>
      </w:pPr>
    </w:p>
    <w:p w14:paraId="526324A9" w14:textId="2481244E" w:rsidR="00884C7D" w:rsidRPr="00884C7D" w:rsidRDefault="00884C7D" w:rsidP="00884C7D">
      <w:r w:rsidRPr="00884C7D">
        <w:rPr>
          <w:b/>
          <w:bCs/>
        </w:rPr>
        <w:t xml:space="preserve">Articles: </w:t>
      </w:r>
    </w:p>
    <w:p w14:paraId="4082546A" w14:textId="77777777" w:rsidR="00884C7D" w:rsidRPr="00884C7D" w:rsidRDefault="00884C7D" w:rsidP="00884C7D">
      <w:r w:rsidRPr="00884C7D">
        <w:t>“A third of millennials using phones on the toilet” (news.com.au)</w:t>
      </w:r>
    </w:p>
    <w:p w14:paraId="62ED4B5C" w14:textId="77777777" w:rsidR="00884C7D" w:rsidRPr="00884C7D" w:rsidRDefault="00884C7D" w:rsidP="00884C7D">
      <w:r w:rsidRPr="00884C7D">
        <w:t>“It’s not (just) about money millennials say” (abc.net.au)</w:t>
      </w:r>
    </w:p>
    <w:p w14:paraId="4470F4FE" w14:textId="77777777" w:rsidR="00884C7D" w:rsidRPr="00884C7D" w:rsidRDefault="00884C7D" w:rsidP="00884C7D">
      <w:r w:rsidRPr="00884C7D">
        <w:t>For each:</w:t>
      </w:r>
    </w:p>
    <w:p w14:paraId="3C7395AE" w14:textId="7C72A4F3" w:rsidR="00884C7D" w:rsidRPr="00884C7D" w:rsidRDefault="00884C7D" w:rsidP="00884C7D">
      <w:pPr>
        <w:rPr>
          <w:i/>
        </w:rPr>
      </w:pPr>
      <w:r w:rsidRPr="00884C7D">
        <w:rPr>
          <w:b/>
          <w:bCs/>
        </w:rPr>
        <w:t xml:space="preserve">Step One: </w:t>
      </w:r>
      <w:r w:rsidRPr="00884C7D">
        <w:t>Highlight unfamiliar vocabulary.</w:t>
      </w:r>
      <w:r w:rsidR="0020255D">
        <w:t xml:space="preserve"> </w:t>
      </w:r>
      <w:r w:rsidR="0020255D">
        <w:rPr>
          <w:i/>
        </w:rPr>
        <w:t xml:space="preserve">Use Word Highlighter: </w:t>
      </w:r>
      <w:r w:rsidR="0020255D">
        <w:rPr>
          <w:noProof/>
        </w:rPr>
        <w:drawing>
          <wp:inline distT="0" distB="0" distL="0" distR="0" wp14:anchorId="7D4EE09E" wp14:editId="74C26831">
            <wp:extent cx="320146" cy="224399"/>
            <wp:effectExtent l="0" t="0" r="381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1211" t="10417" r="75778" b="86417"/>
                    <a:stretch/>
                  </pic:blipFill>
                  <pic:spPr bwMode="auto">
                    <a:xfrm>
                      <a:off x="0" y="0"/>
                      <a:ext cx="320817" cy="224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0255D">
        <w:rPr>
          <w:i/>
        </w:rPr>
        <w:t xml:space="preserve"> in Home tab.</w:t>
      </w:r>
    </w:p>
    <w:p w14:paraId="39421325" w14:textId="407157E2" w:rsidR="00884C7D" w:rsidRPr="00884C7D" w:rsidRDefault="00884C7D" w:rsidP="00884C7D">
      <w:pPr>
        <w:rPr>
          <w:i/>
        </w:rPr>
      </w:pPr>
      <w:r w:rsidRPr="00884C7D">
        <w:rPr>
          <w:b/>
          <w:bCs/>
        </w:rPr>
        <w:t xml:space="preserve">Step Two: </w:t>
      </w:r>
      <w:r w:rsidRPr="00884C7D">
        <w:t>Annotate key terms and unfamiliar vocabulary.</w:t>
      </w:r>
      <w:r w:rsidR="0020255D">
        <w:t xml:space="preserve"> </w:t>
      </w:r>
      <w:r w:rsidR="0020255D">
        <w:rPr>
          <w:i/>
        </w:rPr>
        <w:t>Use Review tab &gt; New Comment.</w:t>
      </w:r>
    </w:p>
    <w:p w14:paraId="36E5519A" w14:textId="77777777" w:rsidR="00884C7D" w:rsidRPr="00884C7D" w:rsidRDefault="00884C7D" w:rsidP="00884C7D">
      <w:r w:rsidRPr="00884C7D">
        <w:rPr>
          <w:b/>
          <w:bCs/>
        </w:rPr>
        <w:t xml:space="preserve">Step Three: </w:t>
      </w:r>
      <w:r w:rsidRPr="00884C7D">
        <w:t>Answer questions:</w:t>
      </w:r>
    </w:p>
    <w:p w14:paraId="16784EA6" w14:textId="77777777" w:rsidR="00884C7D" w:rsidRPr="00884C7D" w:rsidRDefault="00884C7D" w:rsidP="00884C7D">
      <w:pPr>
        <w:numPr>
          <w:ilvl w:val="0"/>
          <w:numId w:val="1"/>
        </w:numPr>
      </w:pPr>
      <w:r w:rsidRPr="00884C7D">
        <w:t>What is the news event this article is reporting on? What is your evidence?</w:t>
      </w:r>
    </w:p>
    <w:p w14:paraId="206DF7A5" w14:textId="77777777" w:rsidR="00884C7D" w:rsidRPr="00884C7D" w:rsidRDefault="00884C7D" w:rsidP="00884C7D">
      <w:pPr>
        <w:numPr>
          <w:ilvl w:val="0"/>
          <w:numId w:val="1"/>
        </w:numPr>
      </w:pPr>
      <w:r w:rsidRPr="00884C7D">
        <w:t xml:space="preserve">Are </w:t>
      </w:r>
      <w:proofErr w:type="spellStart"/>
      <w:r w:rsidRPr="00884C7D">
        <w:t>Millenials</w:t>
      </w:r>
      <w:proofErr w:type="spellEnd"/>
      <w:r w:rsidRPr="00884C7D">
        <w:t xml:space="preserve"> / Gen Y depicted positively or negatively? What is your evidence?</w:t>
      </w:r>
    </w:p>
    <w:p w14:paraId="35C23767" w14:textId="77777777" w:rsidR="00884C7D" w:rsidRPr="00884C7D" w:rsidRDefault="00884C7D" w:rsidP="00884C7D">
      <w:pPr>
        <w:numPr>
          <w:ilvl w:val="0"/>
          <w:numId w:val="1"/>
        </w:numPr>
      </w:pPr>
      <w:r w:rsidRPr="00884C7D">
        <w:t>Overall, rate the objectivity (neutrality) of this article out of 5. What is your evidence?</w:t>
      </w:r>
    </w:p>
    <w:p w14:paraId="73EF8720" w14:textId="4FA8582E" w:rsidR="009008D4" w:rsidRDefault="009008D4" w:rsidP="009008D4">
      <w:bookmarkStart w:id="0" w:name="_GoBack"/>
      <w:bookmarkEnd w:id="0"/>
    </w:p>
    <w:sectPr w:rsidR="009008D4" w:rsidSect="0020255D">
      <w:pgSz w:w="11907" w:h="16840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2000028F" w:usb1="00000002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panose1 w:val="02070303000000060000"/>
    <w:charset w:val="00"/>
    <w:family w:val="roman"/>
    <w:notTrueType/>
    <w:pitch w:val="variable"/>
    <w:sig w:usb0="A00000AF" w:usb1="00000008" w:usb2="00000000" w:usb3="00000000" w:csb0="0000011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5C7D95"/>
    <w:multiLevelType w:val="hybridMultilevel"/>
    <w:tmpl w:val="0FF8D9A4"/>
    <w:lvl w:ilvl="0" w:tplc="23F824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D29A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007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E621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10DB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7068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3A5A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FC34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425C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8E"/>
    <w:rsid w:val="0001000C"/>
    <w:rsid w:val="00041C3A"/>
    <w:rsid w:val="0004621A"/>
    <w:rsid w:val="0006512A"/>
    <w:rsid w:val="00075129"/>
    <w:rsid w:val="00094BB3"/>
    <w:rsid w:val="000C3638"/>
    <w:rsid w:val="000E33CB"/>
    <w:rsid w:val="000F2854"/>
    <w:rsid w:val="00104BBE"/>
    <w:rsid w:val="001145B6"/>
    <w:rsid w:val="001173EF"/>
    <w:rsid w:val="00127B80"/>
    <w:rsid w:val="00146EF9"/>
    <w:rsid w:val="00164916"/>
    <w:rsid w:val="00167178"/>
    <w:rsid w:val="001A229E"/>
    <w:rsid w:val="001D1316"/>
    <w:rsid w:val="0020255D"/>
    <w:rsid w:val="00203593"/>
    <w:rsid w:val="00212369"/>
    <w:rsid w:val="00233AC0"/>
    <w:rsid w:val="002945E8"/>
    <w:rsid w:val="0029664E"/>
    <w:rsid w:val="002A2DE4"/>
    <w:rsid w:val="002C48CA"/>
    <w:rsid w:val="002D36AE"/>
    <w:rsid w:val="002D5625"/>
    <w:rsid w:val="002F3B25"/>
    <w:rsid w:val="00303ED2"/>
    <w:rsid w:val="003118B1"/>
    <w:rsid w:val="00325414"/>
    <w:rsid w:val="00326D2E"/>
    <w:rsid w:val="003A0E02"/>
    <w:rsid w:val="003A6FC1"/>
    <w:rsid w:val="003C2EEF"/>
    <w:rsid w:val="003F48A5"/>
    <w:rsid w:val="0040579F"/>
    <w:rsid w:val="004057FC"/>
    <w:rsid w:val="00484FD7"/>
    <w:rsid w:val="004A0B9D"/>
    <w:rsid w:val="004B044B"/>
    <w:rsid w:val="004B7FA1"/>
    <w:rsid w:val="004C24BE"/>
    <w:rsid w:val="004F7AAC"/>
    <w:rsid w:val="00514B3C"/>
    <w:rsid w:val="005378C3"/>
    <w:rsid w:val="00567EF2"/>
    <w:rsid w:val="005E412D"/>
    <w:rsid w:val="005F2148"/>
    <w:rsid w:val="005F6387"/>
    <w:rsid w:val="00607398"/>
    <w:rsid w:val="0061291F"/>
    <w:rsid w:val="00613D86"/>
    <w:rsid w:val="00623917"/>
    <w:rsid w:val="0065249D"/>
    <w:rsid w:val="006667AD"/>
    <w:rsid w:val="00674771"/>
    <w:rsid w:val="00682E01"/>
    <w:rsid w:val="006B1D62"/>
    <w:rsid w:val="006E45CE"/>
    <w:rsid w:val="006F320E"/>
    <w:rsid w:val="0070039F"/>
    <w:rsid w:val="00702EDF"/>
    <w:rsid w:val="00703744"/>
    <w:rsid w:val="00723D2E"/>
    <w:rsid w:val="0073582B"/>
    <w:rsid w:val="00767AC1"/>
    <w:rsid w:val="00777545"/>
    <w:rsid w:val="00783A93"/>
    <w:rsid w:val="00785709"/>
    <w:rsid w:val="007864C5"/>
    <w:rsid w:val="00786EE7"/>
    <w:rsid w:val="007875DD"/>
    <w:rsid w:val="007A455B"/>
    <w:rsid w:val="007B33D2"/>
    <w:rsid w:val="007C33D6"/>
    <w:rsid w:val="007C572D"/>
    <w:rsid w:val="00801BC3"/>
    <w:rsid w:val="008243F7"/>
    <w:rsid w:val="00846D14"/>
    <w:rsid w:val="00870B38"/>
    <w:rsid w:val="00884C7D"/>
    <w:rsid w:val="008C0CD9"/>
    <w:rsid w:val="008E55B3"/>
    <w:rsid w:val="009008D4"/>
    <w:rsid w:val="00915A73"/>
    <w:rsid w:val="00935FE3"/>
    <w:rsid w:val="009579BB"/>
    <w:rsid w:val="009C7BF0"/>
    <w:rsid w:val="009D5C2B"/>
    <w:rsid w:val="009F67AC"/>
    <w:rsid w:val="00A3473C"/>
    <w:rsid w:val="00A440FE"/>
    <w:rsid w:val="00A56B78"/>
    <w:rsid w:val="00A94F74"/>
    <w:rsid w:val="00AA3888"/>
    <w:rsid w:val="00AC5042"/>
    <w:rsid w:val="00B057E6"/>
    <w:rsid w:val="00B15DF4"/>
    <w:rsid w:val="00B35B0E"/>
    <w:rsid w:val="00B414F4"/>
    <w:rsid w:val="00B57E9E"/>
    <w:rsid w:val="00BB22E8"/>
    <w:rsid w:val="00BB440B"/>
    <w:rsid w:val="00BD3204"/>
    <w:rsid w:val="00BD36C2"/>
    <w:rsid w:val="00BD5DFD"/>
    <w:rsid w:val="00C44FD2"/>
    <w:rsid w:val="00C82486"/>
    <w:rsid w:val="00C86616"/>
    <w:rsid w:val="00CA1059"/>
    <w:rsid w:val="00CA6033"/>
    <w:rsid w:val="00CD4A99"/>
    <w:rsid w:val="00D13FF1"/>
    <w:rsid w:val="00D2560C"/>
    <w:rsid w:val="00D3326E"/>
    <w:rsid w:val="00D42F74"/>
    <w:rsid w:val="00D467EF"/>
    <w:rsid w:val="00D72C8E"/>
    <w:rsid w:val="00D81963"/>
    <w:rsid w:val="00D83906"/>
    <w:rsid w:val="00D84700"/>
    <w:rsid w:val="00DB0493"/>
    <w:rsid w:val="00DE35BF"/>
    <w:rsid w:val="00E014C9"/>
    <w:rsid w:val="00E16CAF"/>
    <w:rsid w:val="00E36B63"/>
    <w:rsid w:val="00E950F8"/>
    <w:rsid w:val="00EA6AF5"/>
    <w:rsid w:val="00EB3CC4"/>
    <w:rsid w:val="00EC1B9C"/>
    <w:rsid w:val="00EC6CCD"/>
    <w:rsid w:val="00EE4986"/>
    <w:rsid w:val="00F21074"/>
    <w:rsid w:val="00F22F6D"/>
    <w:rsid w:val="00F273D3"/>
    <w:rsid w:val="00F34ED9"/>
    <w:rsid w:val="00F35671"/>
    <w:rsid w:val="00F407B6"/>
    <w:rsid w:val="00F52776"/>
    <w:rsid w:val="00F95ACF"/>
    <w:rsid w:val="00FB41FB"/>
    <w:rsid w:val="00FB6AC6"/>
    <w:rsid w:val="00FD3B23"/>
    <w:rsid w:val="00FD4F1F"/>
    <w:rsid w:val="00FF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06119"/>
  <w15:chartTrackingRefBased/>
  <w15:docId w15:val="{6473A92B-D2DC-4A4C-9D4D-089A761B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48CA"/>
    <w:pPr>
      <w:spacing w:after="120" w:line="240" w:lineRule="auto"/>
    </w:pPr>
    <w:rPr>
      <w:rFonts w:ascii="Arial Nova" w:eastAsia="SimSun" w:hAnsi="Arial Nova" w:cs="Times New Roman"/>
      <w:sz w:val="24"/>
      <w:szCs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AAC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color w:val="2F5496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7AAC"/>
    <w:pPr>
      <w:keepNext/>
      <w:keepLines/>
      <w:spacing w:before="36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8CA"/>
    <w:pPr>
      <w:spacing w:after="0" w:line="240" w:lineRule="auto"/>
    </w:pPr>
    <w:rPr>
      <w:rFonts w:ascii="Arial Nova" w:hAnsi="Arial Nova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F7AAC"/>
    <w:rPr>
      <w:rFonts w:ascii="Arial Nova" w:eastAsiaTheme="majorEastAsia" w:hAnsi="Arial Nova" w:cstheme="majorBidi"/>
      <w:b/>
      <w:color w:val="2F5496" w:themeColor="accent1" w:themeShade="BF"/>
      <w:sz w:val="36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8CA"/>
    <w:pPr>
      <w:numPr>
        <w:ilvl w:val="1"/>
      </w:numPr>
      <w:spacing w:after="160"/>
    </w:pPr>
    <w:rPr>
      <w:rFonts w:eastAsiaTheme="minorEastAsia" w:cstheme="minorBidi"/>
      <w:b/>
      <w:color w:val="5A5A5A" w:themeColor="text1" w:themeTint="A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C48CA"/>
    <w:rPr>
      <w:rFonts w:ascii="Arial Nova" w:eastAsiaTheme="minorEastAsia" w:hAnsi="Arial Nova"/>
      <w:b/>
      <w:color w:val="5A5A5A" w:themeColor="text1" w:themeTint="A5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C48CA"/>
    <w:pPr>
      <w:contextualSpacing/>
    </w:pPr>
    <w:rPr>
      <w:rFonts w:eastAsiaTheme="majorEastAsia" w:cstheme="majorBidi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48CA"/>
    <w:rPr>
      <w:rFonts w:ascii="Arial Nova" w:eastAsiaTheme="majorEastAsia" w:hAnsi="Arial Nova" w:cstheme="majorBidi"/>
      <w:spacing w:val="-10"/>
      <w:kern w:val="28"/>
      <w:sz w:val="48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4F7AAC"/>
    <w:rPr>
      <w:rFonts w:ascii="Arial Nova" w:eastAsiaTheme="majorEastAsia" w:hAnsi="Arial Nova" w:cstheme="majorBidi"/>
      <w:b/>
      <w:sz w:val="28"/>
      <w:szCs w:val="26"/>
    </w:rPr>
  </w:style>
  <w:style w:type="paragraph" w:customStyle="1" w:styleId="DaysoftheWeeksLabels">
    <w:name w:val="Days of the Weeks Labels"/>
    <w:basedOn w:val="NoSpacing"/>
    <w:qFormat/>
    <w:rsid w:val="005F6387"/>
    <w:pPr>
      <w:jc w:val="center"/>
    </w:pPr>
    <w:rPr>
      <w:rFonts w:ascii="Quicksand" w:hAnsi="Quicksand"/>
      <w:b/>
      <w:caps/>
      <w:color w:val="806000" w:themeColor="accent4" w:themeShade="80"/>
      <w:sz w:val="22"/>
      <w:lang w:val="en-US"/>
    </w:rPr>
  </w:style>
  <w:style w:type="paragraph" w:customStyle="1" w:styleId="DayNumbers">
    <w:name w:val="Day Numbers"/>
    <w:basedOn w:val="NoSpacing"/>
    <w:qFormat/>
    <w:rsid w:val="00325414"/>
    <w:rPr>
      <w:rFonts w:ascii="Quicksand" w:hAnsi="Quicksand"/>
      <w:b/>
      <w:color w:val="44546A" w:themeColor="text2"/>
      <w:sz w:val="22"/>
      <w:lang w:val="en-US"/>
    </w:rPr>
  </w:style>
  <w:style w:type="paragraph" w:customStyle="1" w:styleId="SchoolWeeksNumbers">
    <w:name w:val="School Weeks Numbers"/>
    <w:basedOn w:val="NoSpacing"/>
    <w:qFormat/>
    <w:rsid w:val="005F6387"/>
    <w:pPr>
      <w:jc w:val="center"/>
    </w:pPr>
    <w:rPr>
      <w:rFonts w:ascii="Quicksand" w:hAnsi="Quicksand"/>
      <w:b/>
      <w:color w:val="806000" w:themeColor="accent4" w:themeShade="80"/>
      <w:sz w:val="48"/>
      <w:lang w:val="en-US"/>
    </w:rPr>
  </w:style>
  <w:style w:type="paragraph" w:customStyle="1" w:styleId="SpecialDays">
    <w:name w:val="Special Days"/>
    <w:basedOn w:val="DayNumbers"/>
    <w:qFormat/>
    <w:rsid w:val="005F6387"/>
    <w:rPr>
      <w:i/>
      <w:sz w:val="16"/>
    </w:rPr>
  </w:style>
  <w:style w:type="table" w:styleId="TableGrid">
    <w:name w:val="Table Grid"/>
    <w:basedOn w:val="TableNormal"/>
    <w:uiPriority w:val="39"/>
    <w:rsid w:val="00D72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D72C8E"/>
    <w:pPr>
      <w:widowControl w:val="0"/>
      <w:autoSpaceDE w:val="0"/>
      <w:autoSpaceDN w:val="0"/>
      <w:adjustRightInd w:val="0"/>
      <w:spacing w:after="0" w:line="240" w:lineRule="atLeast"/>
    </w:pPr>
    <w:rPr>
      <w:rFonts w:ascii="Helvetica" w:eastAsia="Times New Roman" w:hAnsi="Helvetica" w:cs="Times New Roman"/>
      <w:noProof/>
      <w:color w:val="000000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2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5344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19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Karen (Mount Compass Area School)</dc:creator>
  <cp:keywords/>
  <dc:description/>
  <cp:lastModifiedBy>Roberts, Karen (Mount Compass Area School)</cp:lastModifiedBy>
  <cp:revision>2</cp:revision>
  <dcterms:created xsi:type="dcterms:W3CDTF">2020-02-17T03:40:00Z</dcterms:created>
  <dcterms:modified xsi:type="dcterms:W3CDTF">2020-02-17T04:24:00Z</dcterms:modified>
</cp:coreProperties>
</file>